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DF952" w14:textId="38A8C854" w:rsidR="000C23A6" w:rsidRDefault="006E567A">
      <w:pPr>
        <w:rPr>
          <w:lang w:val="en-US"/>
        </w:rPr>
      </w:pPr>
      <w:r>
        <w:rPr>
          <w:b/>
          <w:bCs/>
          <w:lang w:val="en-US"/>
        </w:rPr>
        <w:t xml:space="preserve">How to install fonts: </w:t>
      </w:r>
    </w:p>
    <w:p w14:paraId="07A70972" w14:textId="77777777" w:rsidR="006E567A" w:rsidRDefault="006E567A">
      <w:pPr>
        <w:rPr>
          <w:lang w:val="en-US"/>
        </w:rPr>
      </w:pPr>
    </w:p>
    <w:p w14:paraId="6A8A405C" w14:textId="78C95565" w:rsidR="006E567A" w:rsidRDefault="006E567A">
      <w:pPr>
        <w:rPr>
          <w:lang w:val="en-US"/>
        </w:rPr>
      </w:pPr>
      <w:r>
        <w:rPr>
          <w:lang w:val="en-US"/>
        </w:rPr>
        <w:t>Copy the Font folders “Anton” and “Teko” into your Downloads Folder (or whatever is accessible to you).</w:t>
      </w:r>
    </w:p>
    <w:p w14:paraId="14B68983" w14:textId="236DD3BF" w:rsidR="006E567A" w:rsidRDefault="006E567A">
      <w:pPr>
        <w:rPr>
          <w:lang w:val="en-US"/>
        </w:rPr>
      </w:pPr>
      <w:r>
        <w:rPr>
          <w:lang w:val="en-US"/>
        </w:rPr>
        <w:t xml:space="preserve">Double click on the </w:t>
      </w:r>
      <w:proofErr w:type="gramStart"/>
      <w:r>
        <w:rPr>
          <w:lang w:val="en-US"/>
        </w:rPr>
        <w:t>folder  “</w:t>
      </w:r>
      <w:proofErr w:type="gramEnd"/>
      <w:r>
        <w:rPr>
          <w:lang w:val="en-US"/>
        </w:rPr>
        <w:t>Anton”</w:t>
      </w:r>
    </w:p>
    <w:p w14:paraId="6E8F42C2" w14:textId="5A698128" w:rsidR="006E567A" w:rsidRDefault="006E567A">
      <w:pPr>
        <w:rPr>
          <w:lang w:val="en-US"/>
        </w:rPr>
      </w:pPr>
      <w:r>
        <w:rPr>
          <w:lang w:val="en-US"/>
        </w:rPr>
        <w:t>Double click on the file “Anton-Regular.ttf”</w:t>
      </w:r>
    </w:p>
    <w:p w14:paraId="6174FCE0" w14:textId="5EDC2624" w:rsidR="006E567A" w:rsidRDefault="006E567A">
      <w:pPr>
        <w:rPr>
          <w:lang w:val="en-US"/>
        </w:rPr>
      </w:pPr>
      <w:r>
        <w:rPr>
          <w:lang w:val="en-US"/>
        </w:rPr>
        <w:t>Click Install</w:t>
      </w:r>
    </w:p>
    <w:p w14:paraId="03008424" w14:textId="77777777" w:rsidR="006E567A" w:rsidRDefault="006E567A">
      <w:pPr>
        <w:rPr>
          <w:lang w:val="en-US"/>
        </w:rPr>
      </w:pPr>
    </w:p>
    <w:p w14:paraId="5A7C459C" w14:textId="3A82B357" w:rsidR="006E567A" w:rsidRPr="006E567A" w:rsidRDefault="006E567A">
      <w:pPr>
        <w:rPr>
          <w:lang w:val="en-US"/>
        </w:rPr>
      </w:pPr>
      <w:r>
        <w:rPr>
          <w:lang w:val="en-US"/>
        </w:rPr>
        <w:t>Repeat for “Teka”</w:t>
      </w:r>
    </w:p>
    <w:sectPr w:rsidR="006E567A" w:rsidRPr="006E56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67A"/>
    <w:rsid w:val="000C23A6"/>
    <w:rsid w:val="003603BA"/>
    <w:rsid w:val="00616069"/>
    <w:rsid w:val="006E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91411"/>
  <w15:chartTrackingRefBased/>
  <w15:docId w15:val="{56400E95-D8E9-4C31-8F90-12A34629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56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56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56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56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56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56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56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56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56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56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56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56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56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56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56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56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56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56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56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56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56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56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56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56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56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56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56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56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56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Sascha Marchinkowski</dc:creator>
  <cp:keywords/>
  <dc:description/>
  <cp:lastModifiedBy>Sascha Marchinkowski</cp:lastModifiedBy>
  <cp:revision>1</cp:revision>
  <dcterms:created xsi:type="dcterms:W3CDTF">2025-02-03T10:29:00Z</dcterms:created>
  <dcterms:modified xsi:type="dcterms:W3CDTF">2025-02-03T10:32:00Z</dcterms:modified>
</cp:coreProperties>
</file>